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240" w:lineRule="auto"/>
        <w:rPr>
          <w:b w:val="1"/>
          <w:bCs w:val="1"/>
          <w:sz w:val="46"/>
          <w:szCs w:val="46"/>
        </w:rPr>
      </w:pPr>
      <w:bookmarkStart w:colFirst="0" w:colLast="0" w:name="_i0v8ck4zwtue" w:id="0"/>
      <w:bookmarkEnd w:id="0"/>
      <w:r w:rsidDel="00000000" w:rsidR="00000000" w:rsidRPr="00000000">
        <w:rPr>
          <w:b w:val="1"/>
          <w:bCs w:val="1"/>
          <w:sz w:val="46"/>
          <w:szCs w:val="46"/>
          <w:rtl w:val="0"/>
        </w:rPr>
        <w:t xml:space="preserve">Dijital Pazarlama Danışmanlığı - Büyüme Planı Paketi Hizmet Sözleşmesi</w:t>
      </w:r>
    </w:p>
    <w:p w:rsidR="00000000" w:rsidDel="00000000" w:rsidP="00000000" w:rsidRDefault="00000000" w:rsidRPr="00000000" w14:paraId="00000002">
      <w:pPr>
        <w:spacing w:after="240" w:before="240" w:line="240" w:lineRule="auto"/>
        <w:rPr/>
      </w:pPr>
      <w:r w:rsidDel="00000000" w:rsidR="00000000" w:rsidRPr="00000000">
        <w:rPr>
          <w:rtl w:val="0"/>
        </w:rPr>
        <w:t xml:space="preserve">İşbu Hizmet Sözleşmesi ("Sözleşme"), aşağıda belirtilen Danışman ve Müşteri arasında, aşağıda belirtilen şartlar ve hükümler çerçevesinde akdedilmiştir.</w:t>
      </w:r>
    </w:p>
    <w:p w:rsidR="00000000" w:rsidDel="00000000" w:rsidP="00000000" w:rsidRDefault="00000000" w:rsidRPr="00000000" w14:paraId="00000003">
      <w:pPr>
        <w:spacing w:after="240" w:before="240" w:line="240" w:lineRule="auto"/>
        <w:rPr>
          <w:b w:val="1"/>
          <w:bCs w:val="1"/>
        </w:rPr>
      </w:pPr>
      <w:r w:rsidDel="00000000" w:rsidR="00000000" w:rsidRPr="00000000">
        <w:rPr>
          <w:b w:val="1"/>
          <w:bCs w:val="1"/>
          <w:rtl w:val="0"/>
        </w:rPr>
        <w:t xml:space="preserve">TARAFLAR</w:t>
      </w:r>
    </w:p>
    <w:p w:rsidR="00000000" w:rsidDel="00000000" w:rsidP="00000000" w:rsidRDefault="00000000" w:rsidRPr="00000000" w14:paraId="00000004">
      <w:pPr>
        <w:spacing w:after="240" w:before="240" w:line="240" w:lineRule="auto"/>
        <w:rPr>
          <w:b w:val="1"/>
          <w:bCs w:val="1"/>
        </w:rPr>
      </w:pPr>
      <w:r w:rsidDel="00000000" w:rsidR="00000000" w:rsidRPr="00000000">
        <w:rPr>
          <w:b w:val="1"/>
          <w:bCs w:val="1"/>
          <w:rtl w:val="0"/>
        </w:rPr>
        <w:t xml:space="preserve">1. Danışman:</w:t>
      </w:r>
    </w:p>
    <w:p w:rsidR="00000000" w:rsidDel="00000000" w:rsidP="00000000" w:rsidRDefault="00000000" w:rsidRPr="00000000" w14:paraId="00000005">
      <w:pPr>
        <w:numPr>
          <w:ilvl w:val="0"/>
          <w:numId w:val="1"/>
        </w:numPr>
        <w:spacing w:after="0" w:afterAutospacing="0" w:before="240" w:line="240" w:lineRule="auto"/>
        <w:ind w:left="720" w:hanging="360"/>
      </w:pPr>
      <w:r w:rsidDel="00000000" w:rsidR="00000000" w:rsidRPr="00000000">
        <w:rPr>
          <w:b w:val="1"/>
          <w:bCs w:val="1"/>
          <w:rtl w:val="0"/>
        </w:rPr>
        <w:t xml:space="preserve">Adı Soyadı/Unvanı:</w:t>
      </w:r>
      <w:r w:rsidDel="00000000" w:rsidR="00000000" w:rsidRPr="00000000">
        <w:rPr>
          <w:rtl w:val="0"/>
        </w:rPr>
        <w:t xml:space="preserve"> ..................................</w:t>
      </w:r>
    </w:p>
    <w:p w:rsidR="00000000" w:rsidDel="00000000" w:rsidP="00000000" w:rsidRDefault="00000000" w:rsidRPr="00000000" w14:paraId="00000006">
      <w:pPr>
        <w:numPr>
          <w:ilvl w:val="0"/>
          <w:numId w:val="1"/>
        </w:numPr>
        <w:spacing w:after="0" w:afterAutospacing="0" w:before="0" w:beforeAutospacing="0" w:line="240" w:lineRule="auto"/>
        <w:ind w:left="720" w:hanging="360"/>
      </w:pPr>
      <w:r w:rsidDel="00000000" w:rsidR="00000000" w:rsidRPr="00000000">
        <w:rPr>
          <w:b w:val="1"/>
          <w:bCs w:val="1"/>
          <w:rtl w:val="0"/>
        </w:rPr>
        <w:t xml:space="preserve">T.C. Kimlik No / Vergi No:</w:t>
      </w:r>
      <w:r w:rsidDel="00000000" w:rsidR="00000000" w:rsidRPr="00000000">
        <w:rPr>
          <w:rtl w:val="0"/>
        </w:rPr>
        <w:t xml:space="preserve"> ..................................</w:t>
      </w:r>
    </w:p>
    <w:p w:rsidR="00000000" w:rsidDel="00000000" w:rsidP="00000000" w:rsidRDefault="00000000" w:rsidRPr="00000000" w14:paraId="00000007">
      <w:pPr>
        <w:numPr>
          <w:ilvl w:val="0"/>
          <w:numId w:val="1"/>
        </w:numPr>
        <w:spacing w:after="240" w:before="0" w:beforeAutospacing="0" w:line="240" w:lineRule="auto"/>
        <w:ind w:left="720" w:hanging="360"/>
      </w:pPr>
      <w:r w:rsidDel="00000000" w:rsidR="00000000" w:rsidRPr="00000000">
        <w:rPr>
          <w:b w:val="1"/>
          <w:bCs w:val="1"/>
          <w:rtl w:val="0"/>
        </w:rPr>
        <w:t xml:space="preserve">Adresi:</w:t>
      </w:r>
      <w:r w:rsidDel="00000000" w:rsidR="00000000" w:rsidRPr="00000000">
        <w:rPr>
          <w:rtl w:val="0"/>
        </w:rPr>
        <w:t xml:space="preserve"> ..................................</w:t>
        <w:br w:type="textWrapping"/>
        <w:t xml:space="preserve">(İşbu Sözleşme'de kısaca "Danışman" olarak anılacaktır.)</w:t>
      </w:r>
    </w:p>
    <w:p w:rsidR="00000000" w:rsidDel="00000000" w:rsidP="00000000" w:rsidRDefault="00000000" w:rsidRPr="00000000" w14:paraId="00000008">
      <w:pPr>
        <w:spacing w:after="240" w:before="240" w:line="240" w:lineRule="auto"/>
        <w:rPr>
          <w:b w:val="1"/>
          <w:bCs w:val="1"/>
        </w:rPr>
      </w:pPr>
      <w:r w:rsidDel="00000000" w:rsidR="00000000" w:rsidRPr="00000000">
        <w:rPr>
          <w:b w:val="1"/>
          <w:bCs w:val="1"/>
          <w:rtl w:val="0"/>
        </w:rPr>
        <w:t xml:space="preserve">2. Müşteri:</w:t>
      </w:r>
    </w:p>
    <w:p w:rsidR="00000000" w:rsidDel="00000000" w:rsidP="00000000" w:rsidRDefault="00000000" w:rsidRPr="00000000" w14:paraId="00000009">
      <w:pPr>
        <w:numPr>
          <w:ilvl w:val="0"/>
          <w:numId w:val="4"/>
        </w:numPr>
        <w:spacing w:after="0" w:afterAutospacing="0" w:before="240" w:line="240" w:lineRule="auto"/>
        <w:ind w:left="720" w:hanging="360"/>
      </w:pPr>
      <w:r w:rsidDel="00000000" w:rsidR="00000000" w:rsidRPr="00000000">
        <w:rPr>
          <w:b w:val="1"/>
          <w:bCs w:val="1"/>
          <w:rtl w:val="0"/>
        </w:rPr>
        <w:t xml:space="preserve">Adı Soyadı/Unvanı:</w:t>
      </w:r>
      <w:r w:rsidDel="00000000" w:rsidR="00000000" w:rsidRPr="00000000">
        <w:rPr>
          <w:rtl w:val="0"/>
        </w:rPr>
        <w:t xml:space="preserve"> ..................................</w:t>
      </w:r>
    </w:p>
    <w:p w:rsidR="00000000" w:rsidDel="00000000" w:rsidP="00000000" w:rsidRDefault="00000000" w:rsidRPr="00000000" w14:paraId="0000000A">
      <w:pPr>
        <w:numPr>
          <w:ilvl w:val="0"/>
          <w:numId w:val="4"/>
        </w:numPr>
        <w:spacing w:after="0" w:afterAutospacing="0" w:before="0" w:beforeAutospacing="0" w:line="240" w:lineRule="auto"/>
        <w:ind w:left="720" w:hanging="360"/>
      </w:pPr>
      <w:r w:rsidDel="00000000" w:rsidR="00000000" w:rsidRPr="00000000">
        <w:rPr>
          <w:b w:val="1"/>
          <w:bCs w:val="1"/>
          <w:rtl w:val="0"/>
        </w:rPr>
        <w:t xml:space="preserve">T.C. Kimlik No / Vergi No:</w:t>
      </w:r>
      <w:r w:rsidDel="00000000" w:rsidR="00000000" w:rsidRPr="00000000">
        <w:rPr>
          <w:rtl w:val="0"/>
        </w:rPr>
        <w:t xml:space="preserve"> ..................................</w:t>
      </w:r>
    </w:p>
    <w:p w:rsidR="00000000" w:rsidDel="00000000" w:rsidP="00000000" w:rsidRDefault="00000000" w:rsidRPr="00000000" w14:paraId="0000000B">
      <w:pPr>
        <w:numPr>
          <w:ilvl w:val="0"/>
          <w:numId w:val="4"/>
        </w:numPr>
        <w:spacing w:after="240" w:before="0" w:beforeAutospacing="0" w:line="240" w:lineRule="auto"/>
        <w:ind w:left="720" w:hanging="360"/>
      </w:pPr>
      <w:r w:rsidDel="00000000" w:rsidR="00000000" w:rsidRPr="00000000">
        <w:rPr>
          <w:b w:val="1"/>
          <w:bCs w:val="1"/>
          <w:rtl w:val="0"/>
        </w:rPr>
        <w:t xml:space="preserve">Adresi:</w:t>
      </w:r>
      <w:r w:rsidDel="00000000" w:rsidR="00000000" w:rsidRPr="00000000">
        <w:rPr>
          <w:rtl w:val="0"/>
        </w:rPr>
        <w:t xml:space="preserve"> ..................................</w:t>
        <w:br w:type="textWrapping"/>
        <w:t xml:space="preserve">(İşbu Sözleşme'de kısaca "Müşteri" olarak anılacaktır.)</w:t>
      </w:r>
    </w:p>
    <w:p w:rsidR="00000000" w:rsidDel="00000000" w:rsidP="00000000" w:rsidRDefault="00000000" w:rsidRPr="00000000" w14:paraId="0000000C">
      <w:pPr>
        <w:spacing w:after="240" w:before="240" w:line="240" w:lineRule="auto"/>
        <w:rPr/>
      </w:pPr>
      <w:r w:rsidDel="00000000" w:rsidR="00000000" w:rsidRPr="00000000">
        <w:rPr>
          <w:rtl w:val="0"/>
        </w:rPr>
        <w:t xml:space="preserve">Danışman ve Müşteri, işbu Sözleşme'de birlikte "Taraflar" olarak anılacaktır.</w:t>
      </w:r>
    </w:p>
    <w:p w:rsidR="00000000" w:rsidDel="00000000" w:rsidP="00000000" w:rsidRDefault="00000000" w:rsidRPr="00000000" w14:paraId="0000000D">
      <w:pPr>
        <w:pStyle w:val="Heading3"/>
        <w:keepNext w:val="0"/>
        <w:keepLines w:val="0"/>
        <w:spacing w:before="280" w:line="240" w:lineRule="auto"/>
        <w:rPr>
          <w:b w:val="1"/>
          <w:bCs w:val="1"/>
          <w:color w:val="000000"/>
          <w:sz w:val="26"/>
          <w:szCs w:val="26"/>
        </w:rPr>
      </w:pPr>
      <w:bookmarkStart w:colFirst="0" w:colLast="0" w:name="_xfnlfc7qs9o2" w:id="1"/>
      <w:bookmarkEnd w:id="1"/>
      <w:r w:rsidDel="00000000" w:rsidR="00000000" w:rsidRPr="00000000">
        <w:rPr>
          <w:b w:val="1"/>
          <w:bCs w:val="1"/>
          <w:color w:val="000000"/>
          <w:sz w:val="26"/>
          <w:szCs w:val="26"/>
          <w:rtl w:val="0"/>
        </w:rPr>
        <w:t xml:space="preserve">Madde 1 - Sözleşmenin Konusu</w:t>
      </w:r>
    </w:p>
    <w:p w:rsidR="00000000" w:rsidDel="00000000" w:rsidP="00000000" w:rsidRDefault="00000000" w:rsidRPr="00000000" w14:paraId="0000000E">
      <w:pPr>
        <w:spacing w:after="240" w:before="240" w:line="240" w:lineRule="auto"/>
        <w:rPr/>
      </w:pPr>
      <w:r w:rsidDel="00000000" w:rsidR="00000000" w:rsidRPr="00000000">
        <w:rPr>
          <w:rtl w:val="0"/>
        </w:rPr>
        <w:t xml:space="preserve">İşbu Sözleşme'nin konusu, Danışman'ın Müşteri'ye, Müşteri'nin dijital pazarlama faaliyetlerini geliştirmek, marka bilinirliğini artırmak, müşteri kitlesini genişletmek ve sürdürülebilir bir büyüme sağlamak amacıyla "Dijital Pazarlama Danışmanlığı - Büyüme Planı Paketi" kapsamında profesyonel danışmanlık hizmeti sunması ile Tarafların bu hizmete ilişkin karşılıklı hak ve yükümlülüklerinin belirlenmesidir.</w:t>
      </w:r>
    </w:p>
    <w:p w:rsidR="00000000" w:rsidDel="00000000" w:rsidP="00000000" w:rsidRDefault="00000000" w:rsidRPr="00000000" w14:paraId="0000000F">
      <w:pPr>
        <w:pStyle w:val="Heading3"/>
        <w:keepNext w:val="0"/>
        <w:keepLines w:val="0"/>
        <w:spacing w:before="280" w:line="240" w:lineRule="auto"/>
        <w:rPr>
          <w:b w:val="1"/>
          <w:bCs w:val="1"/>
          <w:color w:val="000000"/>
          <w:sz w:val="26"/>
          <w:szCs w:val="26"/>
        </w:rPr>
      </w:pPr>
      <w:bookmarkStart w:colFirst="0" w:colLast="0" w:name="_rxgm3hv0r4pg" w:id="2"/>
      <w:bookmarkEnd w:id="2"/>
      <w:r w:rsidDel="00000000" w:rsidR="00000000" w:rsidRPr="00000000">
        <w:rPr>
          <w:b w:val="1"/>
          <w:bCs w:val="1"/>
          <w:color w:val="000000"/>
          <w:sz w:val="26"/>
          <w:szCs w:val="26"/>
          <w:rtl w:val="0"/>
        </w:rPr>
        <w:t xml:space="preserve">Madde 2 - Hizmetin Kapsamı</w:t>
      </w:r>
    </w:p>
    <w:p w:rsidR="00000000" w:rsidDel="00000000" w:rsidP="00000000" w:rsidRDefault="00000000" w:rsidRPr="00000000" w14:paraId="00000010">
      <w:pPr>
        <w:spacing w:after="240" w:before="240" w:line="240" w:lineRule="auto"/>
        <w:rPr/>
      </w:pPr>
      <w:r w:rsidDel="00000000" w:rsidR="00000000" w:rsidRPr="00000000">
        <w:rPr>
          <w:rtl w:val="0"/>
        </w:rPr>
        <w:t xml:space="preserve">Danışman, işbu Sözleşme süresince Müşteri'ye aşağıdaki hizmetleri sunmayı taahhüt eder:</w:t>
      </w:r>
    </w:p>
    <w:p w:rsidR="00000000" w:rsidDel="00000000" w:rsidP="00000000" w:rsidRDefault="00000000" w:rsidRPr="00000000" w14:paraId="00000011">
      <w:pPr>
        <w:numPr>
          <w:ilvl w:val="0"/>
          <w:numId w:val="2"/>
        </w:numPr>
        <w:spacing w:after="0" w:afterAutospacing="0" w:before="240" w:line="240" w:lineRule="auto"/>
        <w:ind w:left="720" w:hanging="360"/>
      </w:pPr>
      <w:r w:rsidDel="00000000" w:rsidR="00000000" w:rsidRPr="00000000">
        <w:rPr>
          <w:rtl w:val="0"/>
        </w:rPr>
        <w:t xml:space="preserve">Bu hizmet modeli, KOBİ'ler için özel olarak tasarlanmış minimum 6 (altı) aylık bir çalışma modelini içermektedir.</w:t>
      </w:r>
    </w:p>
    <w:p w:rsidR="00000000" w:rsidDel="00000000" w:rsidP="00000000" w:rsidRDefault="00000000" w:rsidRPr="00000000" w14:paraId="00000012">
      <w:pPr>
        <w:numPr>
          <w:ilvl w:val="0"/>
          <w:numId w:val="2"/>
        </w:numPr>
        <w:spacing w:after="0" w:afterAutospacing="0" w:before="0" w:beforeAutospacing="0" w:line="240" w:lineRule="auto"/>
        <w:ind w:left="720" w:hanging="360"/>
      </w:pPr>
      <w:r w:rsidDel="00000000" w:rsidR="00000000" w:rsidRPr="00000000">
        <w:rPr>
          <w:b w:val="1"/>
          <w:bCs w:val="1"/>
          <w:rtl w:val="0"/>
        </w:rPr>
        <w:t xml:space="preserve">Tam Pazar ve Rekabet Analizi:</w:t>
      </w:r>
      <w:r w:rsidDel="00000000" w:rsidR="00000000" w:rsidRPr="00000000">
        <w:rPr>
          <w:rtl w:val="0"/>
        </w:rPr>
        <w:t xml:space="preserve"> Müşteri'nin faaliyet gösterdiği ve/veya potansiyel olarak faaliyet gösterebileceği 3 (üç) farklı pazar için detaylı pazar ve rekabet analizi yapılacaktır.</w:t>
      </w:r>
    </w:p>
    <w:p w:rsidR="00000000" w:rsidDel="00000000" w:rsidP="00000000" w:rsidRDefault="00000000" w:rsidRPr="00000000" w14:paraId="00000013">
      <w:pPr>
        <w:numPr>
          <w:ilvl w:val="0"/>
          <w:numId w:val="2"/>
        </w:numPr>
        <w:spacing w:after="0" w:afterAutospacing="0" w:before="0" w:beforeAutospacing="0" w:line="240" w:lineRule="auto"/>
        <w:ind w:left="720" w:hanging="360"/>
      </w:pPr>
      <w:r w:rsidDel="00000000" w:rsidR="00000000" w:rsidRPr="00000000">
        <w:rPr>
          <w:b w:val="1"/>
          <w:bCs w:val="1"/>
          <w:rtl w:val="0"/>
        </w:rPr>
        <w:t xml:space="preserve">Ücretsiz Müşteri Listesi:</w:t>
      </w:r>
      <w:r w:rsidDel="00000000" w:rsidR="00000000" w:rsidRPr="00000000">
        <w:rPr>
          <w:rtl w:val="0"/>
        </w:rPr>
        <w:t xml:space="preserve"> Belirlenen 1 (bir) pazar için potansiyel müşteri listesi oluşturularak Müşteri'ye sunulacaktır.</w:t>
      </w:r>
    </w:p>
    <w:p w:rsidR="00000000" w:rsidDel="00000000" w:rsidP="00000000" w:rsidRDefault="00000000" w:rsidRPr="00000000" w14:paraId="00000014">
      <w:pPr>
        <w:numPr>
          <w:ilvl w:val="0"/>
          <w:numId w:val="2"/>
        </w:numPr>
        <w:spacing w:after="0" w:afterAutospacing="0" w:before="0" w:beforeAutospacing="0" w:line="240" w:lineRule="auto"/>
        <w:ind w:left="720" w:hanging="360"/>
      </w:pPr>
      <w:r w:rsidDel="00000000" w:rsidR="00000000" w:rsidRPr="00000000">
        <w:rPr>
          <w:b w:val="1"/>
          <w:bCs w:val="1"/>
          <w:rtl w:val="0"/>
        </w:rPr>
        <w:t xml:space="preserve">Strateji Haritası:</w:t>
      </w:r>
      <w:r w:rsidDel="00000000" w:rsidR="00000000" w:rsidRPr="00000000">
        <w:rPr>
          <w:rtl w:val="0"/>
        </w:rPr>
        <w:t xml:space="preserve"> Müşteri'nin dijital pazarlama hedeflerine ulaşması için kapsamlı bir strateji haritası hazırlanacak ve uygulanacaktır.</w:t>
      </w:r>
    </w:p>
    <w:p w:rsidR="00000000" w:rsidDel="00000000" w:rsidP="00000000" w:rsidRDefault="00000000" w:rsidRPr="00000000" w14:paraId="00000015">
      <w:pPr>
        <w:numPr>
          <w:ilvl w:val="0"/>
          <w:numId w:val="2"/>
        </w:numPr>
        <w:spacing w:after="0" w:afterAutospacing="0" w:before="0" w:beforeAutospacing="0" w:line="240" w:lineRule="auto"/>
        <w:ind w:left="720" w:hanging="360"/>
      </w:pPr>
      <w:r w:rsidDel="00000000" w:rsidR="00000000" w:rsidRPr="00000000">
        <w:rPr>
          <w:b w:val="1"/>
          <w:bCs w:val="1"/>
          <w:rtl w:val="0"/>
        </w:rPr>
        <w:t xml:space="preserve">Web Sitesi + Sosyal Medya Otomasyonu:</w:t>
      </w:r>
      <w:r w:rsidDel="00000000" w:rsidR="00000000" w:rsidRPr="00000000">
        <w:rPr>
          <w:rtl w:val="0"/>
        </w:rPr>
        <w:t xml:space="preserve"> Müşteri'nin web sitesi ve sosyal medya hesapları için otomasyon sistemleri kurulacak ve optimize edilecektir.</w:t>
      </w:r>
    </w:p>
    <w:p w:rsidR="00000000" w:rsidDel="00000000" w:rsidP="00000000" w:rsidRDefault="00000000" w:rsidRPr="00000000" w14:paraId="00000016">
      <w:pPr>
        <w:numPr>
          <w:ilvl w:val="0"/>
          <w:numId w:val="2"/>
        </w:numPr>
        <w:spacing w:after="0" w:afterAutospacing="0" w:before="0" w:beforeAutospacing="0" w:line="240" w:lineRule="auto"/>
        <w:ind w:left="720" w:hanging="360"/>
      </w:pPr>
      <w:r w:rsidDel="00000000" w:rsidR="00000000" w:rsidRPr="00000000">
        <w:rPr>
          <w:b w:val="1"/>
          <w:bCs w:val="1"/>
          <w:rtl w:val="0"/>
        </w:rPr>
        <w:t xml:space="preserve">Reklam Kampanyası:</w:t>
      </w:r>
      <w:r w:rsidDel="00000000" w:rsidR="00000000" w:rsidRPr="00000000">
        <w:rPr>
          <w:rtl w:val="0"/>
        </w:rPr>
        <w:t xml:space="preserve"> Müşteri'nin hedef kitlesine yönelik 2 (iki) adet reklam kampanyası tasarlanacak, uygulanacak ve yönetilecektir.</w:t>
      </w:r>
    </w:p>
    <w:p w:rsidR="00000000" w:rsidDel="00000000" w:rsidP="00000000" w:rsidRDefault="00000000" w:rsidRPr="00000000" w14:paraId="00000017">
      <w:pPr>
        <w:numPr>
          <w:ilvl w:val="0"/>
          <w:numId w:val="2"/>
        </w:numPr>
        <w:spacing w:after="0" w:afterAutospacing="0" w:before="0" w:beforeAutospacing="0" w:line="240" w:lineRule="auto"/>
        <w:ind w:left="720" w:hanging="360"/>
      </w:pPr>
      <w:r w:rsidDel="00000000" w:rsidR="00000000" w:rsidRPr="00000000">
        <w:rPr>
          <w:b w:val="1"/>
          <w:bCs w:val="1"/>
          <w:rtl w:val="0"/>
        </w:rPr>
        <w:t xml:space="preserve">Haftalık Takip ve Raporlama:</w:t>
      </w:r>
      <w:r w:rsidDel="00000000" w:rsidR="00000000" w:rsidRPr="00000000">
        <w:rPr>
          <w:rtl w:val="0"/>
        </w:rPr>
        <w:t xml:space="preserve"> Sunulan hizmetlerin performansı haftalık olarak takip edilecek ve Müşteri'ye düzenli raporlar sunulacaktır.</w:t>
      </w:r>
    </w:p>
    <w:p w:rsidR="00000000" w:rsidDel="00000000" w:rsidP="00000000" w:rsidRDefault="00000000" w:rsidRPr="00000000" w14:paraId="00000018">
      <w:pPr>
        <w:numPr>
          <w:ilvl w:val="0"/>
          <w:numId w:val="2"/>
        </w:numPr>
        <w:spacing w:after="240" w:before="0" w:beforeAutospacing="0" w:line="240" w:lineRule="auto"/>
        <w:ind w:left="720" w:hanging="360"/>
      </w:pPr>
      <w:r w:rsidDel="00000000" w:rsidR="00000000" w:rsidRPr="00000000">
        <w:rPr>
          <w:b w:val="1"/>
          <w:bCs w:val="1"/>
          <w:rtl w:val="0"/>
        </w:rPr>
        <w:t xml:space="preserve">Beklenen Sonuç:</w:t>
      </w:r>
      <w:r w:rsidDel="00000000" w:rsidR="00000000" w:rsidRPr="00000000">
        <w:rPr>
          <w:rtl w:val="0"/>
        </w:rPr>
        <w:t xml:space="preserve"> Bu hizmetler paketi ile Müşteri için sürdürülebilir büyüme ve ölçeklenebilir gelir artışı hedeflenmektedir.</w:t>
      </w:r>
    </w:p>
    <w:p w:rsidR="00000000" w:rsidDel="00000000" w:rsidP="00000000" w:rsidRDefault="00000000" w:rsidRPr="00000000" w14:paraId="00000019">
      <w:pPr>
        <w:pStyle w:val="Heading3"/>
        <w:keepNext w:val="0"/>
        <w:keepLines w:val="0"/>
        <w:spacing w:before="280" w:line="240" w:lineRule="auto"/>
        <w:rPr>
          <w:b w:val="1"/>
          <w:bCs w:val="1"/>
          <w:color w:val="000000"/>
          <w:sz w:val="26"/>
          <w:szCs w:val="26"/>
        </w:rPr>
      </w:pPr>
      <w:bookmarkStart w:colFirst="0" w:colLast="0" w:name="_q83862sxghpl" w:id="3"/>
      <w:bookmarkEnd w:id="3"/>
      <w:r w:rsidDel="00000000" w:rsidR="00000000" w:rsidRPr="00000000">
        <w:rPr>
          <w:b w:val="1"/>
          <w:bCs w:val="1"/>
          <w:color w:val="000000"/>
          <w:sz w:val="26"/>
          <w:szCs w:val="26"/>
          <w:rtl w:val="0"/>
        </w:rPr>
        <w:t xml:space="preserve">Madde 3 - Tarafların Yükümlülükleri</w:t>
      </w:r>
    </w:p>
    <w:p w:rsidR="00000000" w:rsidDel="00000000" w:rsidP="00000000" w:rsidRDefault="00000000" w:rsidRPr="00000000" w14:paraId="0000001A">
      <w:pPr>
        <w:spacing w:after="240" w:before="240" w:line="240" w:lineRule="auto"/>
        <w:rPr>
          <w:b w:val="1"/>
          <w:bCs w:val="1"/>
        </w:rPr>
      </w:pPr>
      <w:r w:rsidDel="00000000" w:rsidR="00000000" w:rsidRPr="00000000">
        <w:rPr>
          <w:b w:val="1"/>
          <w:bCs w:val="1"/>
          <w:rtl w:val="0"/>
        </w:rPr>
        <w:t xml:space="preserve">3.1. Danışman'ın Yükümlülükleri:</w:t>
      </w:r>
    </w:p>
    <w:p w:rsidR="00000000" w:rsidDel="00000000" w:rsidP="00000000" w:rsidRDefault="00000000" w:rsidRPr="00000000" w14:paraId="0000001B">
      <w:pPr>
        <w:numPr>
          <w:ilvl w:val="0"/>
          <w:numId w:val="3"/>
        </w:numPr>
        <w:spacing w:after="0" w:afterAutospacing="0" w:before="240" w:line="240" w:lineRule="auto"/>
        <w:ind w:left="720" w:hanging="360"/>
      </w:pPr>
      <w:r w:rsidDel="00000000" w:rsidR="00000000" w:rsidRPr="00000000">
        <w:rPr>
          <w:rtl w:val="0"/>
        </w:rPr>
        <w:t xml:space="preserve">Danışman, Sözleşme konusu hizmetleri, kendi uzmanlık alanına uygun olarak, özen ve titizlikle, zamanında ve eksiksiz bir şekilde yerine getirmeyi taahhüt eder.</w:t>
      </w:r>
    </w:p>
    <w:p w:rsidR="00000000" w:rsidDel="00000000" w:rsidP="00000000" w:rsidRDefault="00000000" w:rsidRPr="00000000" w14:paraId="0000001C">
      <w:pPr>
        <w:numPr>
          <w:ilvl w:val="0"/>
          <w:numId w:val="3"/>
        </w:numPr>
        <w:spacing w:after="0" w:afterAutospacing="0" w:before="0" w:beforeAutospacing="0" w:line="240" w:lineRule="auto"/>
        <w:ind w:left="720" w:hanging="360"/>
      </w:pPr>
      <w:r w:rsidDel="00000000" w:rsidR="00000000" w:rsidRPr="00000000">
        <w:rPr>
          <w:rtl w:val="0"/>
        </w:rPr>
        <w:t xml:space="preserve">Danışman, hizmetlerin ifası sırasında Müşteri'nin iş süreçleri ve ticari sırlarına ilişkin edindiği tüm bilgileri gizli tutacaktır.</w:t>
      </w:r>
    </w:p>
    <w:p w:rsidR="00000000" w:rsidDel="00000000" w:rsidP="00000000" w:rsidRDefault="00000000" w:rsidRPr="00000000" w14:paraId="0000001D">
      <w:pPr>
        <w:numPr>
          <w:ilvl w:val="0"/>
          <w:numId w:val="3"/>
        </w:numPr>
        <w:spacing w:after="240" w:before="0" w:beforeAutospacing="0" w:line="240" w:lineRule="auto"/>
        <w:ind w:left="720" w:hanging="360"/>
      </w:pPr>
      <w:r w:rsidDel="00000000" w:rsidR="00000000" w:rsidRPr="00000000">
        <w:rPr>
          <w:rtl w:val="0"/>
        </w:rPr>
        <w:t xml:space="preserve">Danışman, hizmetlerin yerine getirilmesi sırasında Müşteri'nin menfaatlerini gözetecektir.</w:t>
      </w:r>
    </w:p>
    <w:p w:rsidR="00000000" w:rsidDel="00000000" w:rsidP="00000000" w:rsidRDefault="00000000" w:rsidRPr="00000000" w14:paraId="0000001E">
      <w:pPr>
        <w:spacing w:after="240" w:before="240" w:line="240" w:lineRule="auto"/>
        <w:rPr>
          <w:b w:val="1"/>
          <w:bCs w:val="1"/>
        </w:rPr>
      </w:pPr>
      <w:r w:rsidDel="00000000" w:rsidR="00000000" w:rsidRPr="00000000">
        <w:rPr>
          <w:b w:val="1"/>
          <w:bCs w:val="1"/>
          <w:rtl w:val="0"/>
        </w:rPr>
        <w:t xml:space="preserve">3.2. Müşteri'nin Yükümlülükleri:</w:t>
      </w:r>
    </w:p>
    <w:p w:rsidR="00000000" w:rsidDel="00000000" w:rsidP="00000000" w:rsidRDefault="00000000" w:rsidRPr="00000000" w14:paraId="0000001F">
      <w:pPr>
        <w:numPr>
          <w:ilvl w:val="0"/>
          <w:numId w:val="5"/>
        </w:numPr>
        <w:spacing w:after="0" w:afterAutospacing="0" w:before="240" w:line="240" w:lineRule="auto"/>
        <w:ind w:left="720" w:hanging="360"/>
      </w:pPr>
      <w:r w:rsidDel="00000000" w:rsidR="00000000" w:rsidRPr="00000000">
        <w:rPr>
          <w:rtl w:val="0"/>
        </w:rPr>
        <w:t xml:space="preserve">Müşteri, Danışman'ın Sözleşme konusu hizmetleri eksiksiz ve zamanında ifa edebilmesi için gerekli olan her türlü bilgi, belge ve materyali doğru, eksiksiz ve zamanında Danışman'a sağlamayı taahhüt eder.</w:t>
      </w:r>
    </w:p>
    <w:p w:rsidR="00000000" w:rsidDel="00000000" w:rsidP="00000000" w:rsidRDefault="00000000" w:rsidRPr="00000000" w14:paraId="00000020">
      <w:pPr>
        <w:numPr>
          <w:ilvl w:val="0"/>
          <w:numId w:val="5"/>
        </w:numPr>
        <w:spacing w:after="0" w:afterAutospacing="0" w:before="0" w:beforeAutospacing="0" w:line="240" w:lineRule="auto"/>
        <w:ind w:left="720" w:hanging="360"/>
      </w:pPr>
      <w:r w:rsidDel="00000000" w:rsidR="00000000" w:rsidRPr="00000000">
        <w:rPr>
          <w:rtl w:val="0"/>
        </w:rPr>
        <w:t xml:space="preserve">Müşteri, Danışman'ın hizmetleri yerine getirmesi sırasında makul ölçülerde talep edeceği işbirliğini sağlamakla yükümlüdür.</w:t>
      </w:r>
    </w:p>
    <w:p w:rsidR="00000000" w:rsidDel="00000000" w:rsidP="00000000" w:rsidRDefault="00000000" w:rsidRPr="00000000" w14:paraId="00000021">
      <w:pPr>
        <w:numPr>
          <w:ilvl w:val="0"/>
          <w:numId w:val="5"/>
        </w:numPr>
        <w:spacing w:after="0" w:afterAutospacing="0" w:before="0" w:beforeAutospacing="0" w:line="240" w:lineRule="auto"/>
        <w:ind w:left="720" w:hanging="360"/>
      </w:pPr>
      <w:r w:rsidDel="00000000" w:rsidR="00000000" w:rsidRPr="00000000">
        <w:rPr>
          <w:rtl w:val="0"/>
        </w:rPr>
        <w:t xml:space="preserve">Müşteri, işbu Sözleşme'de belirlenen danışmanlık ücretini ve ödeme koşullarını eksiksiz ve zamanında yerine getirmeyi taahhüt eder.</w:t>
      </w:r>
    </w:p>
    <w:p w:rsidR="00000000" w:rsidDel="00000000" w:rsidP="00000000" w:rsidRDefault="00000000" w:rsidRPr="00000000" w14:paraId="00000022">
      <w:pPr>
        <w:numPr>
          <w:ilvl w:val="0"/>
          <w:numId w:val="5"/>
        </w:numPr>
        <w:spacing w:after="240" w:before="0" w:beforeAutospacing="0" w:line="240" w:lineRule="auto"/>
        <w:ind w:left="720" w:hanging="360"/>
      </w:pPr>
      <w:r w:rsidDel="00000000" w:rsidR="00000000" w:rsidRPr="00000000">
        <w:rPr>
          <w:rtl w:val="0"/>
        </w:rPr>
        <w:t xml:space="preserve">Müşteri, Danışman tarafından yapılan analiz, strateji ve tavsiyeler doğrultusunda kendi süreçlerinde gerekli aksiyonları almaktan ve uygulamaktan sorumlu olup, Danışman'ın tavsiyelerinin uygulanmamasından kaynaklanan olumsuz sonuçlardan Danışman sorumlu tutulamaz.</w:t>
      </w:r>
    </w:p>
    <w:p w:rsidR="00000000" w:rsidDel="00000000" w:rsidP="00000000" w:rsidRDefault="00000000" w:rsidRPr="00000000" w14:paraId="00000023">
      <w:pPr>
        <w:pStyle w:val="Heading3"/>
        <w:keepNext w:val="0"/>
        <w:keepLines w:val="0"/>
        <w:spacing w:before="280" w:line="240" w:lineRule="auto"/>
        <w:rPr>
          <w:b w:val="1"/>
          <w:bCs w:val="1"/>
          <w:color w:val="000000"/>
          <w:sz w:val="26"/>
          <w:szCs w:val="26"/>
        </w:rPr>
      </w:pPr>
      <w:bookmarkStart w:colFirst="0" w:colLast="0" w:name="_6zh2zkay7hr7" w:id="4"/>
      <w:bookmarkEnd w:id="4"/>
      <w:r w:rsidDel="00000000" w:rsidR="00000000" w:rsidRPr="00000000">
        <w:rPr>
          <w:b w:val="1"/>
          <w:bCs w:val="1"/>
          <w:color w:val="000000"/>
          <w:sz w:val="26"/>
          <w:szCs w:val="26"/>
          <w:rtl w:val="0"/>
        </w:rPr>
        <w:t xml:space="preserve">Madde 4 - Sözleşme Süresi</w:t>
      </w:r>
    </w:p>
    <w:p w:rsidR="00000000" w:rsidDel="00000000" w:rsidP="00000000" w:rsidRDefault="00000000" w:rsidRPr="00000000" w14:paraId="00000024">
      <w:pPr>
        <w:spacing w:after="240" w:before="240" w:line="240" w:lineRule="auto"/>
        <w:rPr/>
      </w:pPr>
      <w:r w:rsidDel="00000000" w:rsidR="00000000" w:rsidRPr="00000000">
        <w:rPr>
          <w:rtl w:val="0"/>
        </w:rPr>
        <w:t xml:space="preserve">İşbu Sözleşme, ................ tarihinde yürürlüğe girecek olup, ................ tarihine kadar geçerli olacaktır. Taraflar, Sözleşme süresinin bitiminden en az 30 (otuz) gün önce yazılı olarak bildirimde bulunmak suretiyle, mevcut şartlar veya karşılıklı mutabık kalınacak yeni şartlarla Sözleşme'yi uzatma hakkına sahiptir.</w:t>
      </w:r>
    </w:p>
    <w:p w:rsidR="00000000" w:rsidDel="00000000" w:rsidP="00000000" w:rsidRDefault="00000000" w:rsidRPr="00000000" w14:paraId="00000025">
      <w:pPr>
        <w:pStyle w:val="Heading3"/>
        <w:keepNext w:val="0"/>
        <w:keepLines w:val="0"/>
        <w:spacing w:before="280" w:line="240" w:lineRule="auto"/>
        <w:rPr>
          <w:b w:val="1"/>
          <w:bCs w:val="1"/>
          <w:color w:val="000000"/>
          <w:sz w:val="26"/>
          <w:szCs w:val="26"/>
        </w:rPr>
      </w:pPr>
      <w:bookmarkStart w:colFirst="0" w:colLast="0" w:name="_2u5fp6yqs8pe" w:id="5"/>
      <w:bookmarkEnd w:id="5"/>
      <w:r w:rsidDel="00000000" w:rsidR="00000000" w:rsidRPr="00000000">
        <w:rPr>
          <w:b w:val="1"/>
          <w:bCs w:val="1"/>
          <w:color w:val="000000"/>
          <w:sz w:val="26"/>
          <w:szCs w:val="26"/>
          <w:rtl w:val="0"/>
        </w:rPr>
        <w:t xml:space="preserve">Madde 5 - Ücret ve Ödeme</w:t>
      </w:r>
    </w:p>
    <w:p w:rsidR="00000000" w:rsidDel="00000000" w:rsidP="00000000" w:rsidRDefault="00000000" w:rsidRPr="00000000" w14:paraId="00000026">
      <w:pPr>
        <w:spacing w:after="240" w:before="240" w:line="240" w:lineRule="auto"/>
        <w:rPr/>
      </w:pPr>
      <w:r w:rsidDel="00000000" w:rsidR="00000000" w:rsidRPr="00000000">
        <w:rPr>
          <w:b w:val="1"/>
          <w:bCs w:val="1"/>
          <w:rtl w:val="0"/>
        </w:rPr>
        <w:t xml:space="preserve">5.1. Danışmanlık Ücreti:</w:t>
        <w:br w:type="textWrapping"/>
      </w:r>
      <w:r w:rsidDel="00000000" w:rsidR="00000000" w:rsidRPr="00000000">
        <w:rPr>
          <w:rtl w:val="0"/>
        </w:rPr>
        <w:t xml:space="preserve">Müşteri, işbu Sözleşme konusu hizmetler karşılığında Danışman'a aylık KDV hariç ................ TL (................ Türk Lirası) danışmanlık ücreti ödeyecektir. KDV, yürürlükteki KDV Kanunu hükümlerine uygun olarak ayrıca tahsil edilecektir.</w:t>
      </w:r>
    </w:p>
    <w:p w:rsidR="00000000" w:rsidDel="00000000" w:rsidP="00000000" w:rsidRDefault="00000000" w:rsidRPr="00000000" w14:paraId="00000027">
      <w:pPr>
        <w:spacing w:after="240" w:before="240" w:line="240" w:lineRule="auto"/>
        <w:rPr/>
      </w:pPr>
      <w:r w:rsidDel="00000000" w:rsidR="00000000" w:rsidRPr="00000000">
        <w:rPr>
          <w:b w:val="1"/>
          <w:bCs w:val="1"/>
          <w:rtl w:val="0"/>
        </w:rPr>
        <w:t xml:space="preserve">5.2. Ödeme Şekli ve Şartları:</w:t>
        <w:br w:type="textWrapping"/>
      </w:r>
      <w:r w:rsidDel="00000000" w:rsidR="00000000" w:rsidRPr="00000000">
        <w:rPr>
          <w:rtl w:val="0"/>
        </w:rPr>
        <w:t xml:space="preserve">Ödemeler, hizmet süresince aylık olarak, ilgili ayın ilk 5 (beş) iş günü içerisinde Danışman tarafından bildirilecek banka hesabına havale/EFT yoluyla peşin olarak yapılacaktır. Ödeme gününün resmi tatile denk gelmesi halinde, ödeme takip eden ilk iş günü içinde yapılacaktır. Ödemelerin gecikmesi durumunda, Müşteri, yürürlükteki yasal faiz oranında gecikme faizi ödemeyi kabul ve taahhüt eder.</w:t>
      </w:r>
    </w:p>
    <w:p w:rsidR="00000000" w:rsidDel="00000000" w:rsidP="00000000" w:rsidRDefault="00000000" w:rsidRPr="00000000" w14:paraId="00000028">
      <w:pPr>
        <w:pStyle w:val="Heading3"/>
        <w:keepNext w:val="0"/>
        <w:keepLines w:val="0"/>
        <w:spacing w:before="280" w:line="240" w:lineRule="auto"/>
        <w:rPr>
          <w:b w:val="1"/>
          <w:bCs w:val="1"/>
          <w:color w:val="000000"/>
          <w:sz w:val="26"/>
          <w:szCs w:val="26"/>
        </w:rPr>
      </w:pPr>
      <w:bookmarkStart w:colFirst="0" w:colLast="0" w:name="_6qvt3gqi4cuk" w:id="6"/>
      <w:bookmarkEnd w:id="6"/>
      <w:r w:rsidDel="00000000" w:rsidR="00000000" w:rsidRPr="00000000">
        <w:rPr>
          <w:b w:val="1"/>
          <w:bCs w:val="1"/>
          <w:color w:val="000000"/>
          <w:sz w:val="26"/>
          <w:szCs w:val="26"/>
          <w:rtl w:val="0"/>
        </w:rPr>
        <w:t xml:space="preserve">Madde 6 - Gizlilik</w:t>
      </w:r>
    </w:p>
    <w:p w:rsidR="00000000" w:rsidDel="00000000" w:rsidP="00000000" w:rsidRDefault="00000000" w:rsidRPr="00000000" w14:paraId="00000029">
      <w:pPr>
        <w:spacing w:after="240" w:before="240" w:line="240" w:lineRule="auto"/>
        <w:rPr/>
      </w:pPr>
      <w:r w:rsidDel="00000000" w:rsidR="00000000" w:rsidRPr="00000000">
        <w:rPr>
          <w:rtl w:val="0"/>
        </w:rPr>
        <w:t xml:space="preserve">Taraflar, işbu Sözleşme'nin ifası sırasında birbirleri hakkında öğrendikleri her türlü ticari sır, teknik bilgi, finansal bilgi, müşteri bilgisi ve diğer gizli bilgileri, Sözleşme süresince ve Sözleşme'nin herhangi bir nedenle sona ermesinden sonra dahi süresiz olarak gizli tutmayı, üçüncü kişilerle paylaşmamayı ve sadece Sözleşme'nin amacına uygun olarak kullanmayı kabul ve taahhüt ederler. Bu yükümlülük, kanunen açıklanması gereken durumlar veya kamuya açık bilgiler için geçerli değildir.</w:t>
      </w:r>
    </w:p>
    <w:p w:rsidR="00000000" w:rsidDel="00000000" w:rsidP="00000000" w:rsidRDefault="00000000" w:rsidRPr="00000000" w14:paraId="0000002A">
      <w:pPr>
        <w:pStyle w:val="Heading3"/>
        <w:keepNext w:val="0"/>
        <w:keepLines w:val="0"/>
        <w:spacing w:before="280" w:line="240" w:lineRule="auto"/>
        <w:rPr>
          <w:b w:val="1"/>
          <w:bCs w:val="1"/>
          <w:color w:val="000000"/>
          <w:sz w:val="26"/>
          <w:szCs w:val="26"/>
        </w:rPr>
      </w:pPr>
      <w:bookmarkStart w:colFirst="0" w:colLast="0" w:name="_l7ylajyp281w" w:id="7"/>
      <w:bookmarkEnd w:id="7"/>
      <w:r w:rsidDel="00000000" w:rsidR="00000000" w:rsidRPr="00000000">
        <w:rPr>
          <w:rtl w:val="0"/>
        </w:rPr>
      </w:r>
    </w:p>
    <w:p w:rsidR="00000000" w:rsidDel="00000000" w:rsidP="00000000" w:rsidRDefault="00000000" w:rsidRPr="00000000" w14:paraId="0000002B">
      <w:pPr>
        <w:pStyle w:val="Heading3"/>
        <w:keepNext w:val="0"/>
        <w:keepLines w:val="0"/>
        <w:spacing w:before="280" w:line="240" w:lineRule="auto"/>
        <w:rPr>
          <w:b w:val="1"/>
          <w:bCs w:val="1"/>
          <w:color w:val="000000"/>
          <w:sz w:val="26"/>
          <w:szCs w:val="26"/>
        </w:rPr>
      </w:pPr>
      <w:bookmarkStart w:colFirst="0" w:colLast="0" w:name="_tip6r9su64ut" w:id="8"/>
      <w:bookmarkEnd w:id="8"/>
      <w:r w:rsidDel="00000000" w:rsidR="00000000" w:rsidRPr="00000000">
        <w:rPr>
          <w:b w:val="1"/>
          <w:bCs w:val="1"/>
          <w:color w:val="000000"/>
          <w:sz w:val="26"/>
          <w:szCs w:val="26"/>
          <w:rtl w:val="0"/>
        </w:rPr>
        <w:t xml:space="preserve">Madde 7 - Fesih Şartları</w:t>
      </w:r>
    </w:p>
    <w:p w:rsidR="00000000" w:rsidDel="00000000" w:rsidP="00000000" w:rsidRDefault="00000000" w:rsidRPr="00000000" w14:paraId="0000002C">
      <w:pPr>
        <w:spacing w:after="240" w:before="240" w:line="240" w:lineRule="auto"/>
        <w:rPr/>
      </w:pPr>
      <w:r w:rsidDel="00000000" w:rsidR="00000000" w:rsidRPr="00000000">
        <w:rPr>
          <w:b w:val="1"/>
          <w:bCs w:val="1"/>
          <w:rtl w:val="0"/>
        </w:rPr>
        <w:t xml:space="preserve">7.1. Haklı Nedenle Fesih:</w:t>
        <w:br w:type="textWrapping"/>
      </w:r>
      <w:r w:rsidDel="00000000" w:rsidR="00000000" w:rsidRPr="00000000">
        <w:rPr>
          <w:rtl w:val="0"/>
        </w:rPr>
        <w:t xml:space="preserve">Taraflardan herhangi birinin işbu Sözleşme'deki yükümlülüklerini, karşı tarafın yazılı ihtarına rağmen 15 (on beş) gün içinde gidermemesi halinde, diğer Taraf Sözleşme'yi haklı nedenle derhal ve tek taraflı olarak feshetme hakkına sahiptir.</w:t>
        <w:br w:type="textWrapping"/>
      </w:r>
      <w:r w:rsidDel="00000000" w:rsidR="00000000" w:rsidRPr="00000000">
        <w:rPr>
          <w:b w:val="1"/>
          <w:bCs w:val="1"/>
          <w:rtl w:val="0"/>
        </w:rPr>
        <w:t xml:space="preserve">7.2. Peşin Ödemelerde İade:</w:t>
        <w:br w:type="textWrapping"/>
      </w:r>
      <w:r w:rsidDel="00000000" w:rsidR="00000000" w:rsidRPr="00000000">
        <w:rPr>
          <w:rtl w:val="0"/>
        </w:rPr>
        <w:t xml:space="preserve">Müşteri'nin haklı nedenle feshi halinde, kullanılmayan hizmetlere tekabül eden ödemeler, Danışman tarafından Müşteri'ye iade edilecektir. Danışman'ın haklı nedenle feshi halinde ise, yapılan ödemeler iade edilmeyecek olup, Müşteri'nin sözleşme sonuna kadar olan ödeme yükümlülüğü devam edecektir.</w:t>
        <w:br w:type="textWrapping"/>
      </w:r>
      <w:r w:rsidDel="00000000" w:rsidR="00000000" w:rsidRPr="00000000">
        <w:rPr>
          <w:b w:val="1"/>
          <w:bCs w:val="1"/>
          <w:rtl w:val="0"/>
        </w:rPr>
        <w:t xml:space="preserve">7.3. Fesih Bildirimi:</w:t>
        <w:br w:type="textWrapping"/>
      </w:r>
      <w:r w:rsidDel="00000000" w:rsidR="00000000" w:rsidRPr="00000000">
        <w:rPr>
          <w:rtl w:val="0"/>
        </w:rPr>
        <w:t xml:space="preserve">Fesih bildirimleri yazılı olarak yapılacak ve tebligat adreslerine gönderilecektir.</w:t>
      </w:r>
    </w:p>
    <w:p w:rsidR="00000000" w:rsidDel="00000000" w:rsidP="00000000" w:rsidRDefault="00000000" w:rsidRPr="00000000" w14:paraId="0000002D">
      <w:pPr>
        <w:pStyle w:val="Heading3"/>
        <w:keepNext w:val="0"/>
        <w:keepLines w:val="0"/>
        <w:spacing w:before="280" w:line="240" w:lineRule="auto"/>
        <w:rPr>
          <w:b w:val="1"/>
          <w:bCs w:val="1"/>
          <w:color w:val="000000"/>
          <w:sz w:val="26"/>
          <w:szCs w:val="26"/>
        </w:rPr>
      </w:pPr>
      <w:bookmarkStart w:colFirst="0" w:colLast="0" w:name="_z2g8c5hh9iwv" w:id="9"/>
      <w:bookmarkEnd w:id="9"/>
      <w:r w:rsidDel="00000000" w:rsidR="00000000" w:rsidRPr="00000000">
        <w:rPr>
          <w:b w:val="1"/>
          <w:bCs w:val="1"/>
          <w:color w:val="000000"/>
          <w:sz w:val="26"/>
          <w:szCs w:val="26"/>
          <w:rtl w:val="0"/>
        </w:rPr>
        <w:t xml:space="preserve">Madde 8 - Uyuşmazlıkların Çözümü</w:t>
      </w:r>
    </w:p>
    <w:p w:rsidR="00000000" w:rsidDel="00000000" w:rsidP="00000000" w:rsidRDefault="00000000" w:rsidRPr="00000000" w14:paraId="0000002E">
      <w:pPr>
        <w:spacing w:after="240" w:before="240" w:line="240" w:lineRule="auto"/>
        <w:rPr/>
      </w:pPr>
      <w:r w:rsidDel="00000000" w:rsidR="00000000" w:rsidRPr="00000000">
        <w:rPr>
          <w:rtl w:val="0"/>
        </w:rPr>
        <w:t xml:space="preserve">İşbu Sözleşme'den doğacak veya Sözleşme'nin yorumu veya uygulanması ile ilgili her türlü uyuşmazlığın çözümünde Türkiye Cumhuriyeti Kanunları uygulanacaktır. Taraflar, bu Sözleşme'den doğan uyuşmazlıklarda Ankara Mahkemeleri ve İcra Daireleri'nin yetkili olduğunu kabul ve beyan ederler.</w:t>
      </w:r>
    </w:p>
    <w:p w:rsidR="00000000" w:rsidDel="00000000" w:rsidP="00000000" w:rsidRDefault="00000000" w:rsidRPr="00000000" w14:paraId="0000002F">
      <w:pPr>
        <w:pStyle w:val="Heading3"/>
        <w:keepNext w:val="0"/>
        <w:keepLines w:val="0"/>
        <w:spacing w:before="280" w:line="240" w:lineRule="auto"/>
        <w:rPr>
          <w:b w:val="1"/>
          <w:bCs w:val="1"/>
          <w:color w:val="000000"/>
          <w:sz w:val="26"/>
          <w:szCs w:val="26"/>
        </w:rPr>
      </w:pPr>
      <w:bookmarkStart w:colFirst="0" w:colLast="0" w:name="_2hc01uvvx5bu" w:id="10"/>
      <w:bookmarkEnd w:id="10"/>
      <w:r w:rsidDel="00000000" w:rsidR="00000000" w:rsidRPr="00000000">
        <w:rPr>
          <w:b w:val="1"/>
          <w:bCs w:val="1"/>
          <w:color w:val="000000"/>
          <w:sz w:val="26"/>
          <w:szCs w:val="26"/>
          <w:rtl w:val="0"/>
        </w:rPr>
        <w:t xml:space="preserve">Madde 9 - Tebligat Adresleri</w:t>
      </w:r>
    </w:p>
    <w:p w:rsidR="00000000" w:rsidDel="00000000" w:rsidP="00000000" w:rsidRDefault="00000000" w:rsidRPr="00000000" w14:paraId="00000030">
      <w:pPr>
        <w:spacing w:after="240" w:before="240" w:line="240" w:lineRule="auto"/>
        <w:rPr/>
      </w:pPr>
      <w:r w:rsidDel="00000000" w:rsidR="00000000" w:rsidRPr="00000000">
        <w:rPr>
          <w:rtl w:val="0"/>
        </w:rPr>
        <w:t xml:space="preserve">Taraflar, işbu Sözleşme'nin başında belirtilen adreslerini yasal tebligat adresleri olarak kabul etmişlerdir. Bu adreslere yapılacak tebligatlar yasal olarak geçerli sayılacaktır. Adres değişiklikleri, karşı tarafa yazılı olarak bildirilmediği takdirde, eski adreslere yapılan tebligatlar geçerli addedilecektir.</w:t>
      </w:r>
    </w:p>
    <w:p w:rsidR="00000000" w:rsidDel="00000000" w:rsidP="00000000" w:rsidRDefault="00000000" w:rsidRPr="00000000" w14:paraId="00000031">
      <w:pPr>
        <w:pStyle w:val="Heading3"/>
        <w:keepNext w:val="0"/>
        <w:keepLines w:val="0"/>
        <w:spacing w:before="280" w:line="240" w:lineRule="auto"/>
        <w:rPr>
          <w:b w:val="1"/>
          <w:bCs w:val="1"/>
          <w:color w:val="000000"/>
          <w:sz w:val="26"/>
          <w:szCs w:val="26"/>
        </w:rPr>
      </w:pPr>
      <w:bookmarkStart w:colFirst="0" w:colLast="0" w:name="_bl1oxhjiljm3" w:id="11"/>
      <w:bookmarkEnd w:id="11"/>
      <w:r w:rsidDel="00000000" w:rsidR="00000000" w:rsidRPr="00000000">
        <w:rPr>
          <w:b w:val="1"/>
          <w:bCs w:val="1"/>
          <w:color w:val="000000"/>
          <w:sz w:val="26"/>
          <w:szCs w:val="26"/>
          <w:rtl w:val="0"/>
        </w:rPr>
        <w:t xml:space="preserve">Madde 10 - Son Hükümler</w:t>
      </w:r>
    </w:p>
    <w:p w:rsidR="00000000" w:rsidDel="00000000" w:rsidP="00000000" w:rsidRDefault="00000000" w:rsidRPr="00000000" w14:paraId="00000032">
      <w:pPr>
        <w:spacing w:after="240" w:before="240" w:line="240" w:lineRule="auto"/>
        <w:rPr/>
      </w:pPr>
      <w:r w:rsidDel="00000000" w:rsidR="00000000" w:rsidRPr="00000000">
        <w:rPr>
          <w:b w:val="1"/>
          <w:bCs w:val="1"/>
          <w:rtl w:val="0"/>
        </w:rPr>
        <w:t xml:space="preserve">10.1. Yürürlük:</w:t>
      </w:r>
      <w:r w:rsidDel="00000000" w:rsidR="00000000" w:rsidRPr="00000000">
        <w:rPr>
          <w:rtl w:val="0"/>
        </w:rPr>
        <w:t xml:space="preserve"> İşbu Sözleşme, ................ tarihinde iki (2) asıl nüsha olarak düzenlenmiş ve imzalanmıştır.</w:t>
        <w:br w:type="textWrapping"/>
      </w:r>
      <w:r w:rsidDel="00000000" w:rsidR="00000000" w:rsidRPr="00000000">
        <w:rPr>
          <w:b w:val="1"/>
          <w:bCs w:val="1"/>
          <w:rtl w:val="0"/>
        </w:rPr>
        <w:t xml:space="preserve">10.2. Değişiklikler:</w:t>
      </w:r>
      <w:r w:rsidDel="00000000" w:rsidR="00000000" w:rsidRPr="00000000">
        <w:rPr>
          <w:rtl w:val="0"/>
        </w:rPr>
        <w:t xml:space="preserve"> İşbu Sözleşme'de yapılacak her türlü değişiklik, ancak Tarafların karşılıklı ve yazılı mutabakatı ile geçerli olacaktır.</w:t>
        <w:br w:type="textWrapping"/>
      </w:r>
      <w:r w:rsidDel="00000000" w:rsidR="00000000" w:rsidRPr="00000000">
        <w:rPr>
          <w:b w:val="1"/>
          <w:bCs w:val="1"/>
          <w:rtl w:val="0"/>
        </w:rPr>
        <w:t xml:space="preserve">10.3. Bölünebilirlik:</w:t>
      </w:r>
      <w:r w:rsidDel="00000000" w:rsidR="00000000" w:rsidRPr="00000000">
        <w:rPr>
          <w:rtl w:val="0"/>
        </w:rPr>
        <w:t xml:space="preserve"> İşbu Sözleşme'nin herhangi bir hükmünün geçersiz veya uygulanamaz hale gelmesi, Sözleşme'nin diğer hükümlerinin geçerliliğini ve uygulanabilirliğini etkilemeyecektir.</w:t>
        <w:br w:type="textWrapping"/>
      </w:r>
      <w:r w:rsidDel="00000000" w:rsidR="00000000" w:rsidRPr="00000000">
        <w:rPr>
          <w:b w:val="1"/>
          <w:bCs w:val="1"/>
          <w:rtl w:val="0"/>
        </w:rPr>
        <w:t xml:space="preserve">10.4. Tam Anlaşma:</w:t>
      </w:r>
      <w:r w:rsidDel="00000000" w:rsidR="00000000" w:rsidRPr="00000000">
        <w:rPr>
          <w:rtl w:val="0"/>
        </w:rPr>
        <w:t xml:space="preserve"> İşbu Sözleşme, Taraflar arasındaki tüm anlaşmayı teşkil etmekte olup, Sözleşme konusu ile ilgili daha önceki tüm yazılı veya sözlü beyanları geçersiz kılar.</w:t>
      </w:r>
    </w:p>
    <w:p w:rsidR="00000000" w:rsidDel="00000000" w:rsidP="00000000" w:rsidRDefault="00000000" w:rsidRPr="00000000" w14:paraId="00000033">
      <w:pPr>
        <w:spacing w:after="240" w:before="240" w:line="240" w:lineRule="auto"/>
        <w:rPr/>
      </w:pPr>
      <w:r w:rsidDel="00000000" w:rsidR="00000000" w:rsidRPr="00000000">
        <w:rPr>
          <w:rtl w:val="0"/>
        </w:rPr>
        <w:t xml:space="preserve">İşbu Sözleşme, Taraflarca okunarak, anlaşılarak ve karşılıklı rıza ile aşağıda belirtilen tarihte imza altına alınmıştır.</w:t>
      </w:r>
    </w:p>
    <w:p w:rsidR="00000000" w:rsidDel="00000000" w:rsidP="00000000" w:rsidRDefault="00000000" w:rsidRPr="00000000" w14:paraId="00000034">
      <w:pPr>
        <w:spacing w:after="240" w:before="240" w:line="240" w:lineRule="auto"/>
        <w:rPr>
          <w:b w:val="1"/>
          <w:bCs w:val="1"/>
        </w:rPr>
      </w:pPr>
      <w:r w:rsidDel="00000000" w:rsidR="00000000" w:rsidRPr="00000000">
        <w:rPr>
          <w:b w:val="1"/>
          <w:bCs w:val="1"/>
          <w:rtl w:val="0"/>
        </w:rPr>
        <w:t xml:space="preserve">Sözleşme Tarihi: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5">
      <w:pPr>
        <w:spacing w:after="240" w:before="240" w:line="240" w:lineRule="auto"/>
        <w:rPr/>
      </w:pPr>
      <w:r w:rsidDel="00000000" w:rsidR="00000000" w:rsidRPr="00000000">
        <w:rPr>
          <w:rtl w:val="0"/>
        </w:rPr>
      </w:r>
    </w:p>
    <w:p w:rsidR="00000000" w:rsidDel="00000000" w:rsidP="00000000" w:rsidRDefault="00000000" w:rsidRPr="00000000" w14:paraId="00000036">
      <w:pPr>
        <w:spacing w:after="240" w:before="240" w:line="240" w:lineRule="auto"/>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80"/>
        <w:gridCol w:w="4020"/>
        <w:tblGridChange w:id="0">
          <w:tblGrid>
            <w:gridCol w:w="4980"/>
            <w:gridCol w:w="4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037">
            <w:pPr>
              <w:spacing w:line="240" w:lineRule="auto"/>
              <w:rPr>
                <w:b w:val="1"/>
                <w:bCs w:val="1"/>
              </w:rPr>
            </w:pPr>
            <w:r w:rsidDel="00000000" w:rsidR="00000000" w:rsidRPr="00000000">
              <w:rPr>
                <w:b w:val="1"/>
                <w:bCs w:val="1"/>
                <w:rtl w:val="0"/>
              </w:rPr>
              <w:t xml:space="preserve">DANlŞMAN</w:t>
            </w:r>
          </w:p>
          <w:p w:rsidR="00000000" w:rsidDel="00000000" w:rsidP="00000000" w:rsidRDefault="00000000" w:rsidRPr="00000000" w14:paraId="00000038">
            <w:pPr>
              <w:spacing w:line="240" w:lineRule="auto"/>
              <w:rPr>
                <w:b w:val="1"/>
                <w:bCs w:val="1"/>
              </w:rPr>
            </w:pPr>
            <w:r w:rsidDel="00000000" w:rsidR="00000000" w:rsidRPr="00000000">
              <w:rPr>
                <w:rtl w:val="0"/>
              </w:rPr>
            </w:r>
          </w:p>
          <w:p w:rsidR="00000000" w:rsidDel="00000000" w:rsidP="00000000" w:rsidRDefault="00000000" w:rsidRPr="00000000" w14:paraId="00000039">
            <w:pPr>
              <w:spacing w:line="240" w:lineRule="auto"/>
              <w:rPr/>
            </w:pPr>
            <w:r w:rsidDel="00000000" w:rsidR="00000000" w:rsidRPr="00000000">
              <w:rPr>
                <w:rtl w:val="0"/>
              </w:rPr>
              <w:t xml:space="preserve">Adı Soyadı/Unvanı: </w:t>
              <w:br w:type="textWrapping"/>
              <w:t xml:space="preserve">İmza:</w:t>
            </w:r>
          </w:p>
        </w:tc>
        <w:tc>
          <w:tcPr>
            <w:tcBorders>
              <w:top w:color="000000" w:space="0" w:sz="0" w:val="nil"/>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03A">
            <w:pPr>
              <w:spacing w:line="240" w:lineRule="auto"/>
              <w:rPr>
                <w:b w:val="1"/>
                <w:bCs w:val="1"/>
              </w:rPr>
            </w:pPr>
            <w:r w:rsidDel="00000000" w:rsidR="00000000" w:rsidRPr="00000000">
              <w:rPr>
                <w:b w:val="1"/>
                <w:bCs w:val="1"/>
                <w:rtl w:val="0"/>
              </w:rPr>
              <w:t xml:space="preserve">MÜŞTERİ</w:t>
            </w:r>
          </w:p>
          <w:p w:rsidR="00000000" w:rsidDel="00000000" w:rsidP="00000000" w:rsidRDefault="00000000" w:rsidRPr="00000000" w14:paraId="0000003B">
            <w:pPr>
              <w:spacing w:line="240" w:lineRule="auto"/>
              <w:rPr>
                <w:b w:val="1"/>
                <w:bCs w:val="1"/>
              </w:rPr>
            </w:pPr>
            <w:r w:rsidDel="00000000" w:rsidR="00000000" w:rsidRPr="00000000">
              <w:rPr>
                <w:rtl w:val="0"/>
              </w:rPr>
            </w:r>
          </w:p>
          <w:p w:rsidR="00000000" w:rsidDel="00000000" w:rsidP="00000000" w:rsidRDefault="00000000" w:rsidRPr="00000000" w14:paraId="0000003C">
            <w:pPr>
              <w:spacing w:line="240" w:lineRule="auto"/>
              <w:rPr/>
            </w:pPr>
            <w:r w:rsidDel="00000000" w:rsidR="00000000" w:rsidRPr="00000000">
              <w:rPr>
                <w:rtl w:val="0"/>
              </w:rPr>
              <w:t xml:space="preserve">Adı Soyadı/Unvanı:</w:t>
              <w:br w:type="textWrapping"/>
              <w:t xml:space="preserve">İmza:</w:t>
            </w:r>
          </w:p>
        </w:tc>
      </w:tr>
    </w:tbl>
    <w:p w:rsidR="00000000" w:rsidDel="00000000" w:rsidP="00000000" w:rsidRDefault="00000000" w:rsidRPr="00000000" w14:paraId="0000003D">
      <w:pPr>
        <w:spacing w:after="240" w:before="240" w:line="240" w:lineRule="auto"/>
        <w:rPr>
          <w:b w:val="1"/>
          <w:bCs w:val="1"/>
        </w:rPr>
      </w:pPr>
      <w:r w:rsidDel="00000000" w:rsidR="00000000" w:rsidRPr="00000000">
        <w:rPr>
          <w:rtl w:val="0"/>
        </w:rPr>
      </w:r>
    </w:p>
    <w:sectPr>
      <w:pgSz w:h="16838" w:w="11906" w:orient="portrait"/>
      <w:pgMar w:bottom="1261.77165354331" w:top="708.6614173228347"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